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6694" w14:textId="35CB5353" w:rsidR="009556C9" w:rsidRPr="00A626CE" w:rsidRDefault="009556C9" w:rsidP="00A626CE">
      <w:pPr>
        <w:autoSpaceDE w:val="0"/>
        <w:autoSpaceDN w:val="0"/>
        <w:adjustRightInd w:val="0"/>
        <w:ind w:right="-1170"/>
        <w:rPr>
          <w:rFonts w:ascii="Arial" w:eastAsiaTheme="minorHAnsi" w:hAnsi="Arial" w:cs="Arial"/>
          <w:szCs w:val="20"/>
        </w:rPr>
      </w:pPr>
      <w:r w:rsidRPr="006719FF">
        <w:rPr>
          <w:rFonts w:ascii="Arial" w:eastAsiaTheme="minorHAnsi" w:hAnsi="Arial" w:cs="Arial"/>
          <w:szCs w:val="20"/>
        </w:rPr>
        <w:t xml:space="preserve">Tiekėjams, prisijungusiems prie rinkos konsultacijos                 </w:t>
      </w:r>
      <w:r>
        <w:rPr>
          <w:rFonts w:ascii="Arial" w:eastAsiaTheme="minorHAnsi" w:hAnsi="Arial" w:cs="Arial"/>
          <w:szCs w:val="20"/>
        </w:rPr>
        <w:t xml:space="preserve">                                                                                                                 202</w:t>
      </w:r>
      <w:r w:rsidR="003B6518">
        <w:rPr>
          <w:rFonts w:ascii="Arial" w:eastAsiaTheme="minorHAnsi" w:hAnsi="Arial" w:cs="Arial"/>
          <w:szCs w:val="20"/>
        </w:rPr>
        <w:t>5</w:t>
      </w:r>
      <w:r>
        <w:rPr>
          <w:rFonts w:ascii="Arial" w:eastAsiaTheme="minorHAnsi" w:hAnsi="Arial" w:cs="Arial"/>
          <w:szCs w:val="20"/>
        </w:rPr>
        <w:t>-11-</w:t>
      </w:r>
      <w:r w:rsidR="00CB1C6B">
        <w:rPr>
          <w:rFonts w:ascii="Arial" w:eastAsiaTheme="minorHAnsi" w:hAnsi="Arial" w:cs="Arial"/>
          <w:szCs w:val="20"/>
        </w:rPr>
        <w:t>18</w:t>
      </w:r>
      <w:r w:rsidRPr="006719FF">
        <w:rPr>
          <w:rFonts w:ascii="Arial" w:eastAsiaTheme="minorHAnsi" w:hAnsi="Arial" w:cs="Arial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eastAsiaTheme="minorHAnsi" w:hAnsi="Arial" w:cs="Arial"/>
          <w:szCs w:val="20"/>
        </w:rPr>
        <w:t xml:space="preserve"> </w:t>
      </w:r>
      <w:r w:rsidRPr="006719FF">
        <w:rPr>
          <w:rFonts w:ascii="Arial" w:eastAsiaTheme="minorHAnsi" w:hAnsi="Arial" w:cs="Arial"/>
          <w:szCs w:val="20"/>
        </w:rPr>
        <w:t xml:space="preserve"> Siunčiama CVP IS priemonėmis</w:t>
      </w:r>
      <w:r w:rsidRPr="006719FF">
        <w:rPr>
          <w:rFonts w:ascii="Arial" w:eastAsiaTheme="minorHAnsi" w:hAnsi="Arial" w:cs="Arial"/>
          <w:i/>
          <w:iCs/>
          <w:szCs w:val="20"/>
        </w:rPr>
        <w:t xml:space="preserve"> </w:t>
      </w:r>
    </w:p>
    <w:p w14:paraId="7225482A" w14:textId="77777777" w:rsidR="009556C9" w:rsidRDefault="009556C9"/>
    <w:p w14:paraId="2333C632" w14:textId="77777777" w:rsidR="00A626CE" w:rsidRDefault="00A626CE" w:rsidP="009556C9">
      <w:pPr>
        <w:jc w:val="center"/>
        <w:rPr>
          <w:rFonts w:ascii="Arial" w:hAnsi="Arial" w:cs="Arial"/>
          <w:b/>
          <w:bCs/>
          <w:szCs w:val="20"/>
        </w:rPr>
      </w:pPr>
    </w:p>
    <w:p w14:paraId="08507FD9" w14:textId="77777777" w:rsidR="00A626CE" w:rsidRDefault="00A626CE" w:rsidP="009556C9">
      <w:pPr>
        <w:jc w:val="center"/>
        <w:rPr>
          <w:rFonts w:ascii="Arial" w:hAnsi="Arial" w:cs="Arial"/>
          <w:b/>
          <w:bCs/>
          <w:szCs w:val="20"/>
        </w:rPr>
      </w:pPr>
    </w:p>
    <w:p w14:paraId="66D556FB" w14:textId="77777777" w:rsidR="00A626CE" w:rsidRDefault="00A626CE" w:rsidP="009556C9">
      <w:pPr>
        <w:jc w:val="center"/>
        <w:rPr>
          <w:rFonts w:ascii="Arial" w:hAnsi="Arial" w:cs="Arial"/>
          <w:b/>
          <w:bCs/>
          <w:szCs w:val="20"/>
        </w:rPr>
      </w:pPr>
    </w:p>
    <w:p w14:paraId="65DFACC0" w14:textId="77777777" w:rsidR="00A626CE" w:rsidRDefault="00A626CE" w:rsidP="009556C9">
      <w:pPr>
        <w:jc w:val="center"/>
        <w:rPr>
          <w:rFonts w:ascii="Arial" w:hAnsi="Arial" w:cs="Arial"/>
          <w:b/>
          <w:bCs/>
          <w:szCs w:val="20"/>
        </w:rPr>
      </w:pPr>
    </w:p>
    <w:p w14:paraId="73CA6F6C" w14:textId="2176CE93" w:rsidR="009556C9" w:rsidRPr="003B6518" w:rsidRDefault="009556C9" w:rsidP="009556C9">
      <w:pPr>
        <w:jc w:val="center"/>
        <w:rPr>
          <w:rFonts w:ascii="Arial" w:hAnsi="Arial" w:cs="Arial"/>
          <w:b/>
          <w:bCs/>
          <w:szCs w:val="20"/>
          <w:lang w:val="fi-FI"/>
        </w:rPr>
      </w:pPr>
      <w:r w:rsidRPr="003B6518">
        <w:rPr>
          <w:rFonts w:ascii="Arial" w:hAnsi="Arial" w:cs="Arial"/>
          <w:b/>
          <w:bCs/>
          <w:szCs w:val="20"/>
          <w:lang w:val="fi-FI"/>
        </w:rPr>
        <w:t>ATSAKYMAI Į RINKOS KONSULTACIJOS METU GAUTUS KLAUSIMUS</w:t>
      </w:r>
    </w:p>
    <w:tbl>
      <w:tblPr>
        <w:tblStyle w:val="TableGrid"/>
        <w:tblpPr w:leftFromText="180" w:rightFromText="180" w:horzAnchor="margin" w:tblpY="2025"/>
        <w:tblW w:w="5000" w:type="pct"/>
        <w:tblBorders>
          <w:top w:val="single" w:sz="4" w:space="0" w:color="0E2841" w:themeColor="text2"/>
          <w:left w:val="single" w:sz="4" w:space="0" w:color="0E2841" w:themeColor="text2"/>
          <w:bottom w:val="single" w:sz="4" w:space="0" w:color="0E2841" w:themeColor="text2"/>
          <w:right w:val="single" w:sz="4" w:space="0" w:color="0E2841" w:themeColor="text2"/>
          <w:insideH w:val="single" w:sz="4" w:space="0" w:color="0E2841" w:themeColor="text2"/>
          <w:insideV w:val="single" w:sz="4" w:space="0" w:color="0E2841" w:themeColor="text2"/>
        </w:tblBorders>
        <w:tblLook w:val="04A0" w:firstRow="1" w:lastRow="0" w:firstColumn="1" w:lastColumn="0" w:noHBand="0" w:noVBand="1"/>
      </w:tblPr>
      <w:tblGrid>
        <w:gridCol w:w="6384"/>
        <w:gridCol w:w="6566"/>
      </w:tblGrid>
      <w:tr w:rsidR="00A626CE" w:rsidRPr="00912722" w14:paraId="5D086EF5" w14:textId="6E3D9A09" w:rsidTr="00A626CE">
        <w:trPr>
          <w:trHeight w:val="95"/>
        </w:trPr>
        <w:tc>
          <w:tcPr>
            <w:tcW w:w="5000" w:type="pct"/>
            <w:gridSpan w:val="2"/>
            <w:tcBorders>
              <w:bottom w:val="single" w:sz="4" w:space="0" w:color="0E2841" w:themeColor="text2"/>
            </w:tcBorders>
          </w:tcPr>
          <w:p w14:paraId="4C4B3B83" w14:textId="1AE3DFC9" w:rsidR="00A626CE" w:rsidRDefault="00A626CE" w:rsidP="009556C9">
            <w:pPr>
              <w:jc w:val="both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3B6518">
              <w:rPr>
                <w:rFonts w:ascii="Arial" w:hAnsi="Arial" w:cs="Arial"/>
                <w:szCs w:val="20"/>
                <w:lang w:val="fi-FI"/>
              </w:rPr>
              <w:t xml:space="preserve">LITGRID AB (toliau – Perkantysis subjektas) atlieka rinkos konsultaciją dėl numatomo vykdyti </w:t>
            </w:r>
            <w:r w:rsidR="003B6518" w:rsidRPr="003B6518">
              <w:rPr>
                <w:rFonts w:ascii="Arial" w:hAnsi="Arial" w:cs="Arial"/>
                <w:b/>
                <w:bCs/>
                <w:i/>
                <w:iCs/>
                <w:szCs w:val="20"/>
                <w:lang w:val="fi-FI"/>
              </w:rPr>
              <w:t>Vandens filtravimo ir minkštinimo sistemų aptarnavimo paslaugų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Cs w:val="20"/>
                <w:lang w:val="lt-LT" w:eastAsia="lt-LT"/>
              </w:rPr>
              <w:t xml:space="preserve"> </w:t>
            </w:r>
            <w:r w:rsidRPr="003B6518">
              <w:rPr>
                <w:rFonts w:ascii="Arial" w:hAnsi="Arial" w:cs="Arial"/>
                <w:szCs w:val="20"/>
                <w:lang w:val="fi-FI"/>
              </w:rPr>
              <w:t xml:space="preserve">pirkimo (toliau – Pirkimas). </w:t>
            </w:r>
            <w:r w:rsidRPr="00CB1C6B">
              <w:rPr>
                <w:rFonts w:ascii="Arial" w:hAnsi="Arial" w:cs="Arial"/>
                <w:szCs w:val="20"/>
                <w:lang w:val="fi-FI"/>
              </w:rPr>
              <w:t xml:space="preserve">Perkantysis subjektas informuoja, jog rinkos konsultacijos metu CVP IS susirašinėjimo priemonėmis gauti klausimai/pastabos. </w:t>
            </w:r>
            <w:r w:rsidRPr="006719FF">
              <w:rPr>
                <w:rFonts w:ascii="Arial" w:hAnsi="Arial" w:cs="Arial"/>
                <w:szCs w:val="20"/>
              </w:rPr>
              <w:t>Pateikiami atsakymai:</w:t>
            </w:r>
          </w:p>
        </w:tc>
      </w:tr>
      <w:tr w:rsidR="00E36501" w:rsidRPr="00912722" w14:paraId="18F123B3" w14:textId="77777777" w:rsidTr="00E36501">
        <w:trPr>
          <w:trHeight w:val="95"/>
        </w:trPr>
        <w:tc>
          <w:tcPr>
            <w:tcW w:w="2465" w:type="pct"/>
            <w:tcBorders>
              <w:top w:val="single" w:sz="4" w:space="0" w:color="0E2841" w:themeColor="text2"/>
            </w:tcBorders>
          </w:tcPr>
          <w:p w14:paraId="3ECB29AD" w14:textId="4BA4E76F" w:rsidR="00E36501" w:rsidRPr="00912722" w:rsidRDefault="00E36501" w:rsidP="00A626CE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Tiekėjo t</w:t>
            </w:r>
            <w:r w:rsidRPr="00912722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eikiamas komentaras/siūlymas</w:t>
            </w:r>
          </w:p>
        </w:tc>
        <w:tc>
          <w:tcPr>
            <w:tcW w:w="2535" w:type="pct"/>
            <w:tcBorders>
              <w:top w:val="single" w:sz="4" w:space="0" w:color="0E2841" w:themeColor="text2"/>
            </w:tcBorders>
          </w:tcPr>
          <w:p w14:paraId="19CE431B" w14:textId="5CC6A496" w:rsidR="00E36501" w:rsidRPr="00912722" w:rsidRDefault="00E36501" w:rsidP="00A626CE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LITGRID AB atsakymas</w:t>
            </w:r>
          </w:p>
        </w:tc>
      </w:tr>
      <w:tr w:rsidR="009556C9" w:rsidRPr="00912722" w14:paraId="44D2C752" w14:textId="77777777" w:rsidTr="00E36501">
        <w:tc>
          <w:tcPr>
            <w:tcW w:w="2465" w:type="pct"/>
            <w:shd w:val="clear" w:color="auto" w:fill="153D63" w:themeFill="text2" w:themeFillTint="E6"/>
          </w:tcPr>
          <w:p w14:paraId="75F3490A" w14:textId="77777777" w:rsidR="009556C9" w:rsidRPr="00912722" w:rsidRDefault="009556C9" w:rsidP="005B172E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  <w:tc>
          <w:tcPr>
            <w:tcW w:w="2535" w:type="pct"/>
            <w:shd w:val="clear" w:color="auto" w:fill="153D63" w:themeFill="text2" w:themeFillTint="E6"/>
          </w:tcPr>
          <w:p w14:paraId="1145FB9F" w14:textId="77777777" w:rsidR="009556C9" w:rsidRPr="00912722" w:rsidRDefault="009556C9" w:rsidP="005B172E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E36501" w:rsidRPr="00CB1C6B" w14:paraId="5A36E2BB" w14:textId="77777777" w:rsidTr="00C83AF9">
        <w:trPr>
          <w:trHeight w:val="278"/>
        </w:trPr>
        <w:tc>
          <w:tcPr>
            <w:tcW w:w="2465" w:type="pct"/>
          </w:tcPr>
          <w:p w14:paraId="167C6416" w14:textId="35E778B4" w:rsidR="00E36501" w:rsidRPr="004321D2" w:rsidRDefault="00C83AF9" w:rsidP="00BC1129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4321D2">
              <w:rPr>
                <w:rFonts w:ascii="Arial" w:hAnsi="Arial" w:cs="Arial"/>
              </w:rPr>
              <w:t>1. Ar įmanoma gauti vandens filtrų nuotraukas kiekvieno objekto? kadangi kai kurių objektų aprašymas, skiraisi nuo pateikto modėlio. Arba kai kurie modeliai yra pateikti sugalvoti pardavėjo.</w:t>
            </w:r>
          </w:p>
        </w:tc>
        <w:tc>
          <w:tcPr>
            <w:tcW w:w="2535" w:type="pct"/>
          </w:tcPr>
          <w:p w14:paraId="013E9DC3" w14:textId="0048215C" w:rsidR="00E36501" w:rsidRPr="00CB1C6B" w:rsidRDefault="00CB1C6B" w:rsidP="00CB1C6B">
            <w:pPr>
              <w:jc w:val="both"/>
              <w:rPr>
                <w:rFonts w:ascii="Arial" w:hAnsi="Arial" w:cs="Arial"/>
                <w:color w:val="FF0000"/>
                <w:szCs w:val="20"/>
                <w:lang w:val="lt-LT"/>
              </w:rPr>
            </w:pPr>
            <w:r w:rsidRPr="00CB1C6B">
              <w:rPr>
                <w:rFonts w:ascii="Arial" w:hAnsi="Arial" w:cs="Arial"/>
                <w:szCs w:val="20"/>
                <w:lang w:val="lt-LT"/>
              </w:rPr>
              <w:t>Perkančioji organizacija paaiškina, jog pateikti techniniai duomenys yra pakankami pasiūlymui parengti. Prašomos pateikti nuotraukos nepakeistų techninių specifikacijų turinio ir nesuteiktų papildomos esminės informacijos.</w:t>
            </w:r>
          </w:p>
        </w:tc>
      </w:tr>
      <w:tr w:rsidR="00E36501" w:rsidRPr="00CB1C6B" w14:paraId="79E76DFF" w14:textId="77777777" w:rsidTr="008F2978">
        <w:trPr>
          <w:trHeight w:val="170"/>
        </w:trPr>
        <w:tc>
          <w:tcPr>
            <w:tcW w:w="2465" w:type="pct"/>
          </w:tcPr>
          <w:p w14:paraId="56E059C3" w14:textId="21E85EE2" w:rsidR="00E36501" w:rsidRPr="004321D2" w:rsidRDefault="008F2978" w:rsidP="00BC1129">
            <w:pPr>
              <w:jc w:val="both"/>
              <w:rPr>
                <w:rFonts w:ascii="Arial" w:hAnsi="Arial" w:cs="Arial"/>
                <w:lang w:val="lt-LT"/>
              </w:rPr>
            </w:pPr>
            <w:r w:rsidRPr="004321D2">
              <w:rPr>
                <w:rFonts w:ascii="Arial" w:hAnsi="Arial" w:cs="Arial"/>
                <w:lang w:val="lt-LT"/>
              </w:rPr>
              <w:t>2. Technininė sprecifikacija, eilutė 11 bei 12. ar tai turi būti pateiktas įkainis su atvykimu į objektą? Ar į šį laiką įeina ir kelionė iki objekto?</w:t>
            </w:r>
          </w:p>
        </w:tc>
        <w:tc>
          <w:tcPr>
            <w:tcW w:w="2535" w:type="pct"/>
          </w:tcPr>
          <w:p w14:paraId="77E07B4F" w14:textId="5F7CB84D" w:rsidR="00E36501" w:rsidRPr="00CB1C6B" w:rsidRDefault="009159BE" w:rsidP="009159BE">
            <w:pPr>
              <w:tabs>
                <w:tab w:val="left" w:pos="1515"/>
              </w:tabs>
              <w:jc w:val="both"/>
              <w:rPr>
                <w:rFonts w:ascii="Arial" w:hAnsi="Arial" w:cs="Arial"/>
                <w:color w:val="FF0000"/>
                <w:szCs w:val="20"/>
                <w:lang w:val="lt-LT"/>
              </w:rPr>
            </w:pPr>
            <w:r w:rsidRPr="00CB1C6B">
              <w:rPr>
                <w:rFonts w:ascii="Arial" w:hAnsi="Arial" w:cs="Arial"/>
                <w:szCs w:val="20"/>
                <w:lang w:val="lt-LT"/>
              </w:rPr>
              <w:t xml:space="preserve">Techninė specifikacija papildyta paslaugos įkainiu: </w:t>
            </w:r>
            <w:r w:rsidR="00E733D9" w:rsidRPr="00CB1C6B">
              <w:rPr>
                <w:rFonts w:ascii="Arial" w:hAnsi="Arial" w:cs="Arial"/>
                <w:i/>
                <w:iCs/>
                <w:szCs w:val="20"/>
                <w:lang w:val="lt-LT"/>
              </w:rPr>
              <w:t>Atvykimas į objektą avarinio gedimo nustatymui arba šalinimui</w:t>
            </w:r>
            <w:r w:rsidR="00E733D9" w:rsidRPr="00CB1C6B"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</w:tr>
      <w:tr w:rsidR="00E36501" w:rsidRPr="00CB1C6B" w14:paraId="34EF40A7" w14:textId="77777777" w:rsidTr="00E36501">
        <w:trPr>
          <w:trHeight w:val="1313"/>
        </w:trPr>
        <w:tc>
          <w:tcPr>
            <w:tcW w:w="2465" w:type="pct"/>
          </w:tcPr>
          <w:p w14:paraId="2D9F404D" w14:textId="688C0B9D" w:rsidR="00E36501" w:rsidRPr="004321D2" w:rsidRDefault="004321D2" w:rsidP="00BC1129">
            <w:pPr>
              <w:jc w:val="both"/>
              <w:rPr>
                <w:rFonts w:ascii="Arial" w:hAnsi="Arial" w:cs="Arial"/>
                <w:lang w:val="fi-FI"/>
              </w:rPr>
            </w:pPr>
            <w:r w:rsidRPr="004321D2">
              <w:rPr>
                <w:rFonts w:ascii="Arial" w:hAnsi="Arial" w:cs="Arial"/>
                <w:lang w:val="lt-LT"/>
              </w:rPr>
              <w:t xml:space="preserve">3. Technininė sprecifikacija,Pastaba: Įrenginių techninio aptarnavimo metu privaloma savo sąskaita pakeisti sugedusias ar netinkamas naudoti smulkias vandens filtrų sistemos detales ir medžiagos (sandarikliai, žarnelės, filtrų užpildai ir pan.) - reiktų apibrėžti, kokias tiksliai dalis numatyta keisti serviso metu, nes įranga skirtinga, dalių kainos taip pat. </w:t>
            </w:r>
            <w:r w:rsidRPr="004321D2">
              <w:rPr>
                <w:rFonts w:ascii="Arial" w:hAnsi="Arial" w:cs="Arial"/>
                <w:lang w:val="fi-FI"/>
              </w:rPr>
              <w:t>Norisi tikslumo, kad įsivertinti viską tiksliau.</w:t>
            </w:r>
          </w:p>
        </w:tc>
        <w:tc>
          <w:tcPr>
            <w:tcW w:w="2535" w:type="pct"/>
          </w:tcPr>
          <w:p w14:paraId="51729C9E" w14:textId="418B5727" w:rsidR="00E36501" w:rsidRPr="00BF1608" w:rsidRDefault="00C87404" w:rsidP="005B172E">
            <w:pPr>
              <w:jc w:val="both"/>
              <w:rPr>
                <w:rFonts w:ascii="Arial" w:hAnsi="Arial" w:cs="Arial"/>
                <w:color w:val="FF0000"/>
                <w:szCs w:val="20"/>
                <w:lang w:val="lt-LT"/>
              </w:rPr>
            </w:pPr>
            <w:r w:rsidRPr="00CB1C6B">
              <w:rPr>
                <w:rFonts w:ascii="Arial" w:hAnsi="Arial" w:cs="Arial"/>
                <w:szCs w:val="20"/>
                <w:lang w:val="lt-LT"/>
              </w:rPr>
              <w:t>Tec</w:t>
            </w:r>
            <w:r w:rsidR="00902963" w:rsidRPr="00CB1C6B">
              <w:rPr>
                <w:rFonts w:ascii="Arial" w:hAnsi="Arial" w:cs="Arial"/>
                <w:szCs w:val="20"/>
                <w:lang w:val="lt-LT"/>
              </w:rPr>
              <w:t>h</w:t>
            </w:r>
            <w:r w:rsidRPr="00CB1C6B">
              <w:rPr>
                <w:rFonts w:ascii="Arial" w:hAnsi="Arial" w:cs="Arial"/>
                <w:szCs w:val="20"/>
                <w:lang w:val="lt-LT"/>
              </w:rPr>
              <w:t xml:space="preserve">ninio aptarnavimo metu nėra numatytas </w:t>
            </w:r>
            <w:r w:rsidR="00ED57A0" w:rsidRPr="00CB1C6B">
              <w:rPr>
                <w:rFonts w:ascii="Arial" w:hAnsi="Arial" w:cs="Arial"/>
                <w:szCs w:val="20"/>
                <w:lang w:val="lt-LT"/>
              </w:rPr>
              <w:t xml:space="preserve">sugedusių ir netinkamų detalių ir </w:t>
            </w:r>
            <w:r w:rsidR="00B269F7" w:rsidRPr="00CB1C6B">
              <w:rPr>
                <w:rFonts w:ascii="Arial" w:hAnsi="Arial" w:cs="Arial"/>
                <w:szCs w:val="20"/>
                <w:lang w:val="lt-LT"/>
              </w:rPr>
              <w:t>smulkių detalių pakeitimas</w:t>
            </w:r>
            <w:r w:rsidR="0068280D" w:rsidRPr="00CB1C6B">
              <w:rPr>
                <w:rFonts w:ascii="Arial" w:hAnsi="Arial" w:cs="Arial"/>
                <w:szCs w:val="20"/>
                <w:lang w:val="lt-LT"/>
              </w:rPr>
              <w:t xml:space="preserve">. Numatytas </w:t>
            </w:r>
            <w:r w:rsidR="00B269F7" w:rsidRPr="00CB1C6B">
              <w:rPr>
                <w:rFonts w:ascii="Arial" w:hAnsi="Arial" w:cs="Arial"/>
                <w:szCs w:val="20"/>
                <w:lang w:val="lt-LT"/>
              </w:rPr>
              <w:t xml:space="preserve"> tik sandariklių ir tarpinių</w:t>
            </w:r>
            <w:r w:rsidR="0068280D" w:rsidRPr="00CB1C6B">
              <w:rPr>
                <w:rFonts w:ascii="Arial" w:hAnsi="Arial" w:cs="Arial"/>
                <w:szCs w:val="20"/>
                <w:lang w:val="lt-LT"/>
              </w:rPr>
              <w:t xml:space="preserve"> pakeitimas</w:t>
            </w:r>
            <w:r w:rsidR="006520CC" w:rsidRPr="00CB1C6B">
              <w:rPr>
                <w:rFonts w:ascii="Arial" w:hAnsi="Arial" w:cs="Arial"/>
                <w:szCs w:val="20"/>
                <w:lang w:val="lt-LT"/>
              </w:rPr>
              <w:t xml:space="preserve">, kurių savikaina yra maža. Aptarnavimo metu </w:t>
            </w:r>
            <w:r w:rsidR="00AD70CF" w:rsidRPr="00CB1C6B">
              <w:rPr>
                <w:rFonts w:ascii="Arial" w:hAnsi="Arial" w:cs="Arial"/>
                <w:szCs w:val="20"/>
                <w:lang w:val="lt-LT"/>
              </w:rPr>
              <w:t xml:space="preserve">nustačius </w:t>
            </w:r>
            <w:r w:rsidR="0068280D" w:rsidRPr="00CB1C6B">
              <w:rPr>
                <w:rFonts w:ascii="Arial" w:hAnsi="Arial" w:cs="Arial"/>
                <w:szCs w:val="20"/>
                <w:lang w:val="lt-LT"/>
              </w:rPr>
              <w:t>su</w:t>
            </w:r>
            <w:r w:rsidR="00B156BF" w:rsidRPr="00CB1C6B">
              <w:rPr>
                <w:rFonts w:ascii="Arial" w:hAnsi="Arial" w:cs="Arial"/>
                <w:szCs w:val="20"/>
                <w:lang w:val="lt-LT"/>
              </w:rPr>
              <w:t>g</w:t>
            </w:r>
            <w:r w:rsidR="0068280D" w:rsidRPr="00CB1C6B">
              <w:rPr>
                <w:rFonts w:ascii="Arial" w:hAnsi="Arial" w:cs="Arial"/>
                <w:szCs w:val="20"/>
                <w:lang w:val="lt-LT"/>
              </w:rPr>
              <w:t xml:space="preserve">edusių detalių pakeitimo poreikį </w:t>
            </w:r>
            <w:r w:rsidR="00B156BF" w:rsidRPr="00CB1C6B">
              <w:rPr>
                <w:rFonts w:ascii="Arial" w:hAnsi="Arial" w:cs="Arial"/>
                <w:szCs w:val="20"/>
                <w:lang w:val="lt-LT"/>
              </w:rPr>
              <w:t>atsakingiems asmenims pateikiama informacij</w:t>
            </w:r>
            <w:r w:rsidR="00BF1608" w:rsidRPr="00CB1C6B">
              <w:rPr>
                <w:rFonts w:ascii="Arial" w:hAnsi="Arial" w:cs="Arial"/>
                <w:szCs w:val="20"/>
                <w:lang w:val="lt-LT"/>
              </w:rPr>
              <w:t>a apie reikalingų tolimesnių veiksmų poreikį gedimo pašalinimui.</w:t>
            </w:r>
          </w:p>
        </w:tc>
      </w:tr>
    </w:tbl>
    <w:p w14:paraId="480C4983" w14:textId="77777777" w:rsidR="009556C9" w:rsidRDefault="009556C9" w:rsidP="00A626CE">
      <w:pPr>
        <w:rPr>
          <w:lang w:val="lt-LT"/>
        </w:rPr>
      </w:pPr>
    </w:p>
    <w:p w14:paraId="0894896C" w14:textId="77777777" w:rsidR="00E0328F" w:rsidRPr="00E0328F" w:rsidRDefault="00E0328F" w:rsidP="00E0328F">
      <w:pPr>
        <w:rPr>
          <w:lang w:val="lt-LT"/>
        </w:rPr>
      </w:pPr>
    </w:p>
    <w:p w14:paraId="58EE7A32" w14:textId="77777777" w:rsidR="00E0328F" w:rsidRPr="00E0328F" w:rsidRDefault="00E0328F" w:rsidP="00E0328F">
      <w:pPr>
        <w:rPr>
          <w:lang w:val="lt-LT"/>
        </w:rPr>
      </w:pPr>
    </w:p>
    <w:p w14:paraId="624BFD74" w14:textId="77777777" w:rsidR="00E0328F" w:rsidRDefault="00E0328F" w:rsidP="00E0328F">
      <w:pPr>
        <w:rPr>
          <w:lang w:val="lt-LT"/>
        </w:rPr>
      </w:pPr>
    </w:p>
    <w:p w14:paraId="7DCF926D" w14:textId="1F316D11" w:rsidR="00E0328F" w:rsidRPr="00E0328F" w:rsidRDefault="00E0328F" w:rsidP="00E0328F">
      <w:pPr>
        <w:tabs>
          <w:tab w:val="left" w:pos="5084"/>
        </w:tabs>
        <w:rPr>
          <w:lang w:val="lt-LT"/>
        </w:rPr>
      </w:pPr>
      <w:r>
        <w:rPr>
          <w:lang w:val="lt-LT"/>
        </w:rPr>
        <w:tab/>
      </w:r>
    </w:p>
    <w:sectPr w:rsidR="00E0328F" w:rsidRPr="00E0328F" w:rsidSect="009556C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24DBD"/>
    <w:multiLevelType w:val="hybridMultilevel"/>
    <w:tmpl w:val="4580D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10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C9"/>
    <w:rsid w:val="0006477D"/>
    <w:rsid w:val="00170E4F"/>
    <w:rsid w:val="002210A4"/>
    <w:rsid w:val="00300C0A"/>
    <w:rsid w:val="00303386"/>
    <w:rsid w:val="003B6518"/>
    <w:rsid w:val="00410A84"/>
    <w:rsid w:val="004259F4"/>
    <w:rsid w:val="004321D2"/>
    <w:rsid w:val="004F6A36"/>
    <w:rsid w:val="005100C2"/>
    <w:rsid w:val="005F2898"/>
    <w:rsid w:val="006520CC"/>
    <w:rsid w:val="0068280D"/>
    <w:rsid w:val="00774E31"/>
    <w:rsid w:val="00857D93"/>
    <w:rsid w:val="008845D6"/>
    <w:rsid w:val="00896CD7"/>
    <w:rsid w:val="008F2978"/>
    <w:rsid w:val="00902963"/>
    <w:rsid w:val="009159BE"/>
    <w:rsid w:val="009556C9"/>
    <w:rsid w:val="009C4B3D"/>
    <w:rsid w:val="00A626CE"/>
    <w:rsid w:val="00AC4264"/>
    <w:rsid w:val="00AD70CF"/>
    <w:rsid w:val="00AF1AA4"/>
    <w:rsid w:val="00B156BF"/>
    <w:rsid w:val="00B21F73"/>
    <w:rsid w:val="00B269F7"/>
    <w:rsid w:val="00B41529"/>
    <w:rsid w:val="00BC1129"/>
    <w:rsid w:val="00BC483D"/>
    <w:rsid w:val="00BF1608"/>
    <w:rsid w:val="00C83AF9"/>
    <w:rsid w:val="00C87404"/>
    <w:rsid w:val="00CB1C6B"/>
    <w:rsid w:val="00D55CE7"/>
    <w:rsid w:val="00D7502D"/>
    <w:rsid w:val="00E0328F"/>
    <w:rsid w:val="00E36501"/>
    <w:rsid w:val="00E733D9"/>
    <w:rsid w:val="00ED57A0"/>
    <w:rsid w:val="00F4401A"/>
    <w:rsid w:val="00F5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5DDC4B"/>
  <w15:chartTrackingRefBased/>
  <w15:docId w15:val="{6B7930C1-7003-4EF9-A4D7-E5727D5C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9556C9"/>
    <w:pPr>
      <w:spacing w:after="0" w:line="240" w:lineRule="auto"/>
    </w:pPr>
    <w:rPr>
      <w:rFonts w:ascii="Tahoma" w:eastAsia="MS Mincho" w:hAnsi="Tahoma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5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5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56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5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56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56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56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56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56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56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56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56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56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56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56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56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56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56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56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5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5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5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5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56C9"/>
    <w:rPr>
      <w:i/>
      <w:iCs/>
      <w:color w:val="404040" w:themeColor="text1" w:themeTint="BF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9556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56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56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56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56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556C9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9556C9"/>
  </w:style>
  <w:style w:type="character" w:styleId="CommentReference">
    <w:name w:val="annotation reference"/>
    <w:basedOn w:val="DefaultParagraphFont"/>
    <w:uiPriority w:val="99"/>
    <w:semiHidden/>
    <w:unhideWhenUsed/>
    <w:rsid w:val="00170E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E4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E4F"/>
    <w:rPr>
      <w:rFonts w:ascii="Tahoma" w:eastAsia="MS Mincho" w:hAnsi="Tahom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E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E4F"/>
    <w:rPr>
      <w:rFonts w:ascii="Tahoma" w:eastAsia="MS Mincho" w:hAnsi="Tahom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Jurgita Latvė</cp:lastModifiedBy>
  <cp:revision>2</cp:revision>
  <dcterms:created xsi:type="dcterms:W3CDTF">2025-11-18T11:58:00Z</dcterms:created>
  <dcterms:modified xsi:type="dcterms:W3CDTF">2025-11-18T11:58:00Z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7e809258-2397-49f4-b2ee-fcf801c27944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2024-11-27T08:16:21Z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730c8c41-9c6f-4a74-acb1-0694d7261472</vt:lpwstr>
  </property>
  <property fmtid="{D5CDD505-2E9C-101B-9397-08002B2CF9AE}" pid="9" name="MSIP_Label_32ae7b5d-0aac-474b-ae2b-02c331ef2874_ContentBits">
    <vt:lpwstr>0</vt:lpwstr>
  </property>
</Properties>
</file>